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39" w:rsidRPr="00E67439" w:rsidRDefault="00E67439" w:rsidP="00E6743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  <w:r w:rsidRPr="00E6743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Материально-техническое обеспечение и оснащенность образовательного процесса</w:t>
      </w:r>
    </w:p>
    <w:p w:rsidR="00E67439" w:rsidRPr="00E67439" w:rsidRDefault="00E67439" w:rsidP="00E674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В школе имеется: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необходимое количество учебных кабинетов;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необходимые для реализации уче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бной и внеурочной деятельности 1</w:t>
      </w: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лаборатория</w:t>
      </w: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и  2 мастерские;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помещения (кабинеты, мастерские);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>спортивный зал</w:t>
      </w: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;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административные и иные помещения, оснащенные необходимым оборудованием.  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раздевалки, санузлы, места личной гигиены;</w:t>
      </w:r>
    </w:p>
    <w:p w:rsidR="00E67439" w:rsidRPr="00E67439" w:rsidRDefault="00E67439" w:rsidP="00E67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участок (территория) с необходимым набором оснащенных зон.</w:t>
      </w:r>
    </w:p>
    <w:p w:rsidR="00E67439" w:rsidRPr="00E67439" w:rsidRDefault="00E67439" w:rsidP="00E67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В МБОУ «СОШ с.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Максимовка</w:t>
      </w:r>
      <w:proofErr w:type="spellEnd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»  созданы благоприятные условия для участников образовательного процесса: обеспеченность техническими средствами обучения (компьютеры, </w:t>
      </w:r>
      <w:proofErr w:type="spellStart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мультимедийный</w:t>
      </w:r>
      <w:proofErr w:type="spellEnd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проектор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, интерактивная доска,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теле-виде</w:t>
      </w: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оаппаратура</w:t>
      </w:r>
      <w:proofErr w:type="spellEnd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); наличие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таблиц); наличие скоростного выхода в Интернет (скорость канала не ниже 128 кб/с</w:t>
      </w:r>
      <w:proofErr w:type="gramStart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)</w:t>
      </w:r>
      <w:proofErr w:type="gramEnd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.</w:t>
      </w:r>
    </w:p>
    <w:p w:rsidR="00E67439" w:rsidRPr="00E67439" w:rsidRDefault="00E67439" w:rsidP="00E67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Пришкольная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территория благоустроена, </w:t>
      </w: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огражден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>а</w:t>
      </w: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. Организовано горячее питание учащихся в соответствии с </w:t>
      </w:r>
      <w:proofErr w:type="spellStart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СанПиН</w:t>
      </w:r>
      <w:proofErr w:type="spellEnd"/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. Имеется физкультурно-спортивная зона, спортивно-игровые площадки.</w:t>
      </w:r>
    </w:p>
    <w:p w:rsidR="00E67439" w:rsidRPr="00E67439" w:rsidRDefault="00E67439" w:rsidP="00E67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b/>
          <w:bCs/>
          <w:sz w:val="16"/>
          <w:lang w:eastAsia="ru-RU"/>
        </w:rPr>
        <w:t>1.Характеристика зданий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4"/>
        <w:gridCol w:w="960"/>
        <w:gridCol w:w="1157"/>
        <w:gridCol w:w="1094"/>
        <w:gridCol w:w="1070"/>
        <w:gridCol w:w="1159"/>
        <w:gridCol w:w="1087"/>
        <w:gridCol w:w="1294"/>
      </w:tblGrid>
      <w:tr w:rsidR="00E67439" w:rsidRPr="00E67439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Тип строения (типовое, нетиповое, приспособленное)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Общая площадь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Форма владения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Собственник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Год постройки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Год последнего кап</w:t>
            </w:r>
            <w:proofErr w:type="gramStart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емонта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Проектная мощность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Фактическая мощность</w:t>
            </w:r>
          </w:p>
        </w:tc>
      </w:tr>
      <w:tr w:rsidR="00E67439" w:rsidRPr="00E67439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типовое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Оперативно управление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</w:t>
            </w:r>
          </w:p>
        </w:tc>
      </w:tr>
    </w:tbl>
    <w:p w:rsidR="00E67439" w:rsidRPr="00E67439" w:rsidRDefault="00E67439" w:rsidP="00E67439">
      <w:pPr>
        <w:spacing w:before="100" w:beforeAutospacing="1" w:after="100" w:afterAutospacing="1" w:line="240" w:lineRule="auto"/>
        <w:ind w:left="142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E67439" w:rsidRPr="00E67439" w:rsidRDefault="00E67439" w:rsidP="00E67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b/>
          <w:bCs/>
          <w:sz w:val="16"/>
          <w:lang w:eastAsia="ru-RU"/>
        </w:rPr>
        <w:t>2.Обеспеченность учебными площадями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0"/>
        <w:gridCol w:w="744"/>
        <w:gridCol w:w="842"/>
        <w:gridCol w:w="1116"/>
        <w:gridCol w:w="1049"/>
        <w:gridCol w:w="1042"/>
        <w:gridCol w:w="1283"/>
        <w:gridCol w:w="1028"/>
        <w:gridCol w:w="1048"/>
      </w:tblGrid>
      <w:tr w:rsidR="00E67439" w:rsidRPr="00E67439" w:rsidTr="00E67439">
        <w:trPr>
          <w:tblCellSpacing w:w="0" w:type="dxa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Всего помещений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Учебные классы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Кабинеты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Лаборатории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Спортивный зал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Спортивные площадки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Компьютерный класс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Столовая и число посадочных мест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Другое</w:t>
            </w:r>
          </w:p>
        </w:tc>
      </w:tr>
      <w:tr w:rsidR="00E67439" w:rsidRPr="00E67439" w:rsidTr="00E67439">
        <w:trPr>
          <w:tblCellSpacing w:w="0" w:type="dxa"/>
        </w:trPr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147</w:t>
            </w: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</w:t>
            </w:r>
            <w:proofErr w:type="gramStart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1\4</w:t>
            </w: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Библиотека</w:t>
            </w:r>
          </w:p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мастерские-2</w:t>
            </w:r>
          </w:p>
        </w:tc>
      </w:tr>
    </w:tbl>
    <w:p w:rsidR="00E67439" w:rsidRPr="00E67439" w:rsidRDefault="00E67439" w:rsidP="00E67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Санузлы (тёплые)-3</w:t>
      </w:r>
    </w:p>
    <w:p w:rsidR="00E67439" w:rsidRPr="00E67439" w:rsidRDefault="00E67439" w:rsidP="00E67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sz w:val="16"/>
          <w:szCs w:val="16"/>
          <w:lang w:eastAsia="ru-RU"/>
        </w:rPr>
        <w:t> Система водоснабжения и теплоснабжения</w:t>
      </w:r>
    </w:p>
    <w:p w:rsidR="00E67439" w:rsidRPr="00E67439" w:rsidRDefault="00E67439" w:rsidP="00E67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67439">
        <w:rPr>
          <w:rFonts w:ascii="Verdana" w:eastAsia="Times New Roman" w:hAnsi="Verdana" w:cs="Times New Roman"/>
          <w:b/>
          <w:bCs/>
          <w:sz w:val="16"/>
          <w:lang w:eastAsia="ru-RU"/>
        </w:rPr>
        <w:t>Показатели информатизации образовательного процесса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00"/>
        <w:gridCol w:w="3400"/>
      </w:tblGrid>
      <w:tr w:rsidR="00E67439" w:rsidRPr="00E67439">
        <w:trPr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Наименование показателя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фактическое значение</w:t>
            </w:r>
          </w:p>
        </w:tc>
      </w:tr>
      <w:tr w:rsidR="00E67439" w:rsidRPr="00E67439">
        <w:trPr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Телевизор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67439" w:rsidRPr="00E67439">
        <w:trPr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67439" w:rsidRPr="00E67439">
        <w:trPr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Мультимедийный</w:t>
            </w:r>
            <w:proofErr w:type="spellEnd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проектор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67439" w:rsidRPr="00E67439">
        <w:trPr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DVD - проигрыватель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67439" w:rsidRPr="00E67439">
        <w:trPr>
          <w:trHeight w:val="270"/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компьютеров всего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67439" w:rsidRPr="00E67439">
        <w:trPr>
          <w:trHeight w:val="270"/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компьютеров, с доступом к сети </w:t>
            </w:r>
            <w:proofErr w:type="spellStart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Internet</w:t>
            </w:r>
            <w:proofErr w:type="spellEnd"/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67439" w:rsidRPr="00E67439">
        <w:trPr>
          <w:trHeight w:val="270"/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67439" w:rsidRPr="00E67439">
        <w:trPr>
          <w:trHeight w:val="420"/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классов, оборудованных </w:t>
            </w:r>
            <w:proofErr w:type="spellStart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мультимедиапроекторами</w:t>
            </w:r>
            <w:proofErr w:type="spellEnd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электронными досками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67439" w:rsidRPr="00E67439">
        <w:trPr>
          <w:trHeight w:val="270"/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Наличие в ОУ подключения к сети </w:t>
            </w:r>
            <w:proofErr w:type="spellStart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Internet</w:t>
            </w:r>
            <w:proofErr w:type="spellEnd"/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(да/нет)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E67439" w:rsidRPr="00E67439">
        <w:trPr>
          <w:tblCellSpacing w:w="0" w:type="dxa"/>
        </w:trPr>
        <w:tc>
          <w:tcPr>
            <w:tcW w:w="6810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Наличие локальных сетей в организации (да/нет)</w:t>
            </w:r>
          </w:p>
        </w:tc>
        <w:tc>
          <w:tcPr>
            <w:tcW w:w="3405" w:type="dxa"/>
            <w:vAlign w:val="center"/>
            <w:hideMark/>
          </w:tcPr>
          <w:p w:rsidR="00E67439" w:rsidRPr="00E67439" w:rsidRDefault="00E67439" w:rsidP="00E6743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674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BF1F24" w:rsidRDefault="00BF1F24"/>
    <w:sectPr w:rsidR="00BF1F24" w:rsidSect="00E674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16B"/>
    <w:multiLevelType w:val="multilevel"/>
    <w:tmpl w:val="809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35613"/>
    <w:multiLevelType w:val="multilevel"/>
    <w:tmpl w:val="A1D0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39"/>
    <w:rsid w:val="00BF1F24"/>
    <w:rsid w:val="00E6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Школа_2</dc:creator>
  <cp:lastModifiedBy>Школа_2</cp:lastModifiedBy>
  <cp:revision>2</cp:revision>
  <dcterms:created xsi:type="dcterms:W3CDTF">2016-02-15T12:30:00Z</dcterms:created>
  <dcterms:modified xsi:type="dcterms:W3CDTF">2016-02-15T12:36:00Z</dcterms:modified>
</cp:coreProperties>
</file>